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C" w:rsidRDefault="003F55AC" w:rsidP="008B4204">
      <w:pPr>
        <w:jc w:val="center"/>
        <w:rPr>
          <w:rFonts w:ascii="Times New Roman" w:hAnsi="Times New Roman" w:cs="Times New Roman"/>
          <w:b/>
          <w:i/>
          <w:szCs w:val="36"/>
          <w:u w:val="single"/>
        </w:rPr>
      </w:pPr>
      <w:r>
        <w:rPr>
          <w:rFonts w:ascii="Times New Roman" w:hAnsi="Times New Roman" w:cs="Times New Roman"/>
          <w:b/>
          <w:i/>
          <w:szCs w:val="36"/>
          <w:u w:val="single"/>
        </w:rPr>
        <w:t>Расписания учебных занятий</w:t>
      </w:r>
    </w:p>
    <w:p w:rsidR="003F55AC" w:rsidRDefault="003F55AC" w:rsidP="003F55AC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Направление подготовки:  Косметология</w:t>
      </w:r>
    </w:p>
    <w:p w:rsidR="003F55AC" w:rsidRDefault="003F55AC" w:rsidP="003F55AC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0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111532">
        <w:rPr>
          <w:rFonts w:ascii="Times New Roman" w:hAnsi="Times New Roman" w:cs="Times New Roman"/>
          <w:b/>
          <w:i/>
          <w:sz w:val="20"/>
          <w:szCs w:val="36"/>
        </w:rPr>
        <w:t>Утренняя</w:t>
      </w:r>
      <w:r>
        <w:rPr>
          <w:rFonts w:ascii="Times New Roman" w:hAnsi="Times New Roman" w:cs="Times New Roman"/>
          <w:b/>
          <w:i/>
          <w:sz w:val="20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0"/>
          <w:szCs w:val="36"/>
        </w:rPr>
        <w:t xml:space="preserve">( </w:t>
      </w:r>
      <w:proofErr w:type="gramEnd"/>
      <w:r w:rsidR="006774A9">
        <w:rPr>
          <w:rFonts w:ascii="Times New Roman" w:hAnsi="Times New Roman" w:cs="Times New Roman"/>
          <w:b/>
          <w:i/>
          <w:sz w:val="20"/>
          <w:szCs w:val="36"/>
        </w:rPr>
        <w:t>Воскресенье</w:t>
      </w:r>
      <w:r w:rsidR="00F95C29">
        <w:rPr>
          <w:rFonts w:ascii="Times New Roman" w:hAnsi="Times New Roman" w:cs="Times New Roman"/>
          <w:b/>
          <w:i/>
          <w:sz w:val="20"/>
          <w:szCs w:val="36"/>
        </w:rPr>
        <w:t xml:space="preserve">   1</w:t>
      </w:r>
      <w:r w:rsidR="00111532">
        <w:rPr>
          <w:rFonts w:ascii="Times New Roman" w:hAnsi="Times New Roman" w:cs="Times New Roman"/>
          <w:b/>
          <w:i/>
          <w:sz w:val="20"/>
          <w:szCs w:val="36"/>
        </w:rPr>
        <w:t>0</w:t>
      </w:r>
      <w:r w:rsidR="00F95C29">
        <w:rPr>
          <w:rFonts w:ascii="Times New Roman" w:hAnsi="Times New Roman" w:cs="Times New Roman"/>
          <w:b/>
          <w:i/>
          <w:sz w:val="20"/>
          <w:szCs w:val="36"/>
        </w:rPr>
        <w:t>.00 - 1</w:t>
      </w:r>
      <w:r w:rsidR="00FE63B8">
        <w:rPr>
          <w:rFonts w:ascii="Times New Roman" w:hAnsi="Times New Roman" w:cs="Times New Roman"/>
          <w:b/>
          <w:i/>
          <w:sz w:val="20"/>
          <w:szCs w:val="36"/>
        </w:rPr>
        <w:t>8</w:t>
      </w:r>
      <w:r>
        <w:rPr>
          <w:rFonts w:ascii="Times New Roman" w:hAnsi="Times New Roman" w:cs="Times New Roman"/>
          <w:b/>
          <w:i/>
          <w:sz w:val="20"/>
          <w:szCs w:val="36"/>
        </w:rPr>
        <w:t>.00 )</w:t>
      </w:r>
    </w:p>
    <w:p w:rsidR="00672513" w:rsidRPr="00305F16" w:rsidRDefault="00672513" w:rsidP="00672513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Преподаватель</w:t>
      </w:r>
      <w:r w:rsidRPr="00305F16">
        <w:rPr>
          <w:rFonts w:ascii="Times New Roman" w:hAnsi="Times New Roman" w:cs="Times New Roman"/>
          <w:b/>
          <w:i/>
          <w:sz w:val="20"/>
          <w:szCs w:val="36"/>
        </w:rPr>
        <w:t xml:space="preserve">: </w:t>
      </w:r>
      <w:proofErr w:type="spellStart"/>
      <w:r w:rsidR="006774A9">
        <w:rPr>
          <w:rFonts w:ascii="Times New Roman" w:hAnsi="Times New Roman" w:cs="Times New Roman"/>
          <w:b/>
          <w:i/>
          <w:sz w:val="20"/>
          <w:szCs w:val="36"/>
        </w:rPr>
        <w:t>Мушкетова</w:t>
      </w:r>
      <w:proofErr w:type="spellEnd"/>
      <w:r w:rsidR="006774A9">
        <w:rPr>
          <w:rFonts w:ascii="Times New Roman" w:hAnsi="Times New Roman" w:cs="Times New Roman"/>
          <w:b/>
          <w:i/>
          <w:sz w:val="20"/>
          <w:szCs w:val="36"/>
        </w:rPr>
        <w:t xml:space="preserve"> Юлия Сергеевна</w:t>
      </w:r>
    </w:p>
    <w:p w:rsidR="003F55AC" w:rsidRDefault="0012432A" w:rsidP="003F55AC">
      <w:pPr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 xml:space="preserve">Срок обучения:  </w:t>
      </w:r>
      <w:r w:rsidR="006774A9">
        <w:rPr>
          <w:rFonts w:ascii="Times New Roman" w:hAnsi="Times New Roman" w:cs="Times New Roman"/>
          <w:b/>
          <w:i/>
          <w:sz w:val="20"/>
          <w:szCs w:val="36"/>
        </w:rPr>
        <w:t>18.07</w:t>
      </w:r>
      <w:r w:rsidR="00802E8C">
        <w:rPr>
          <w:rFonts w:ascii="Times New Roman" w:hAnsi="Times New Roman" w:cs="Times New Roman"/>
          <w:b/>
          <w:i/>
          <w:sz w:val="20"/>
          <w:szCs w:val="36"/>
        </w:rPr>
        <w:t>.202</w:t>
      </w:r>
      <w:r w:rsidR="00AA30DF">
        <w:rPr>
          <w:rFonts w:ascii="Times New Roman" w:hAnsi="Times New Roman" w:cs="Times New Roman"/>
          <w:b/>
          <w:i/>
          <w:sz w:val="20"/>
          <w:szCs w:val="36"/>
        </w:rPr>
        <w:t>3</w:t>
      </w:r>
      <w:r w:rsidR="003B3818">
        <w:rPr>
          <w:rFonts w:ascii="Times New Roman" w:hAnsi="Times New Roman" w:cs="Times New Roman"/>
          <w:b/>
          <w:i/>
          <w:sz w:val="20"/>
          <w:szCs w:val="36"/>
        </w:rPr>
        <w:t xml:space="preserve">- </w:t>
      </w:r>
      <w:r w:rsidR="00FE63B8">
        <w:rPr>
          <w:rFonts w:ascii="Times New Roman" w:hAnsi="Times New Roman" w:cs="Times New Roman"/>
          <w:b/>
          <w:i/>
          <w:sz w:val="20"/>
          <w:szCs w:val="36"/>
        </w:rPr>
        <w:t>0</w:t>
      </w:r>
      <w:r w:rsidR="006774A9">
        <w:rPr>
          <w:rFonts w:ascii="Times New Roman" w:hAnsi="Times New Roman" w:cs="Times New Roman"/>
          <w:b/>
          <w:i/>
          <w:sz w:val="20"/>
          <w:szCs w:val="36"/>
        </w:rPr>
        <w:t>1</w:t>
      </w:r>
      <w:r w:rsidR="00244A24">
        <w:rPr>
          <w:rFonts w:ascii="Times New Roman" w:hAnsi="Times New Roman" w:cs="Times New Roman"/>
          <w:b/>
          <w:i/>
          <w:sz w:val="20"/>
          <w:szCs w:val="36"/>
        </w:rPr>
        <w:t>.</w:t>
      </w:r>
      <w:r w:rsidR="006774A9">
        <w:rPr>
          <w:rFonts w:ascii="Times New Roman" w:hAnsi="Times New Roman" w:cs="Times New Roman"/>
          <w:b/>
          <w:i/>
          <w:sz w:val="20"/>
          <w:szCs w:val="36"/>
        </w:rPr>
        <w:t>10</w:t>
      </w:r>
      <w:r w:rsidR="00802E8C">
        <w:rPr>
          <w:rFonts w:ascii="Times New Roman" w:hAnsi="Times New Roman" w:cs="Times New Roman"/>
          <w:b/>
          <w:i/>
          <w:sz w:val="20"/>
          <w:szCs w:val="36"/>
        </w:rPr>
        <w:t>.202</w:t>
      </w:r>
      <w:r w:rsidR="00AA30DF">
        <w:rPr>
          <w:rFonts w:ascii="Times New Roman" w:hAnsi="Times New Roman" w:cs="Times New Roman"/>
          <w:b/>
          <w:i/>
          <w:sz w:val="20"/>
          <w:szCs w:val="36"/>
        </w:rPr>
        <w:t>3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20"/>
        <w:gridCol w:w="9496"/>
      </w:tblGrid>
      <w:tr w:rsidR="00FE63B8" w:rsidTr="00DB28CB">
        <w:trPr>
          <w:trHeight w:val="1343"/>
        </w:trPr>
        <w:tc>
          <w:tcPr>
            <w:tcW w:w="1220" w:type="dxa"/>
          </w:tcPr>
          <w:p w:rsidR="00FE63B8" w:rsidRDefault="006774A9" w:rsidP="00895A36">
            <w:r>
              <w:t>18.07</w:t>
            </w:r>
            <w:r w:rsidR="00FE63B8">
              <w:t>.202</w:t>
            </w:r>
            <w:r w:rsidR="00AA30DF">
              <w:t>3</w:t>
            </w:r>
          </w:p>
        </w:tc>
        <w:tc>
          <w:tcPr>
            <w:tcW w:w="0" w:type="auto"/>
          </w:tcPr>
          <w:p w:rsidR="0060683D" w:rsidRDefault="00FE63B8" w:rsidP="00F84B41">
            <w:r>
              <w:t xml:space="preserve">Введение в косметологию. Оборудование косметологического кабинета. Асептика и антисептика. Внешний вид и ответственность косметолога. </w:t>
            </w:r>
          </w:p>
          <w:p w:rsidR="00FE63B8" w:rsidRPr="006602E8" w:rsidRDefault="00FE63B8" w:rsidP="00F84B41">
            <w:r>
              <w:t xml:space="preserve"> </w:t>
            </w:r>
            <w:r w:rsidR="0060683D" w:rsidRPr="0060683D">
              <w:t xml:space="preserve">Функции и строение кожи. Гистология. Физиология. Биохимия. Микрофлора. Понятие </w:t>
            </w:r>
            <w:proofErr w:type="spellStart"/>
            <w:r w:rsidR="0060683D" w:rsidRPr="0060683D">
              <w:t>гидролипидной</w:t>
            </w:r>
            <w:proofErr w:type="spellEnd"/>
            <w:r w:rsidR="0060683D" w:rsidRPr="0060683D">
              <w:t xml:space="preserve"> мантии. Придатки кожи: ногти, волосы, сальные и потовые железы. Болезни волос: алопеция, гирсутизм. Основы </w:t>
            </w:r>
            <w:proofErr w:type="spellStart"/>
            <w:r w:rsidR="0060683D" w:rsidRPr="0060683D">
              <w:t>трихологии</w:t>
            </w:r>
            <w:proofErr w:type="spellEnd"/>
            <w:r w:rsidR="0060683D" w:rsidRPr="0060683D">
              <w:t>.</w:t>
            </w:r>
          </w:p>
          <w:p w:rsidR="00FE63B8" w:rsidRPr="006602E8" w:rsidRDefault="00FE63B8" w:rsidP="0058607A"/>
        </w:tc>
      </w:tr>
      <w:tr w:rsidR="00B77E57" w:rsidTr="007118E9">
        <w:tc>
          <w:tcPr>
            <w:tcW w:w="1220" w:type="dxa"/>
          </w:tcPr>
          <w:p w:rsidR="00B77E57" w:rsidRDefault="006774A9" w:rsidP="00895A36">
            <w:bookmarkStart w:id="0" w:name="_Hlk118413371"/>
            <w:r>
              <w:t>25.07</w:t>
            </w:r>
            <w:r>
              <w:t>.2023</w:t>
            </w:r>
          </w:p>
        </w:tc>
        <w:tc>
          <w:tcPr>
            <w:tcW w:w="0" w:type="auto"/>
          </w:tcPr>
          <w:p w:rsidR="0060683D" w:rsidRDefault="0060683D" w:rsidP="0060683D">
            <w:r>
              <w:t xml:space="preserve">Типы кожи.  Диагностики и выявление проблем клиента. Их коррекция в зависимости от типа кожи. </w:t>
            </w:r>
            <w:proofErr w:type="spellStart"/>
            <w:r>
              <w:t>Демакияж</w:t>
            </w:r>
            <w:proofErr w:type="spellEnd"/>
            <w:r>
              <w:t>, глубокое очищение: средства, техника. Методы открытия пор. Виды эксфолиации.</w:t>
            </w:r>
          </w:p>
          <w:p w:rsidR="00B77E57" w:rsidRPr="00693F49" w:rsidRDefault="0060683D" w:rsidP="0060683D">
            <w:pPr>
              <w:rPr>
                <w:rFonts w:cs="Tahoma"/>
                <w:color w:val="000000"/>
                <w:shd w:val="clear" w:color="auto" w:fill="FFFFFF"/>
              </w:rPr>
            </w:pPr>
            <w:r>
              <w:t xml:space="preserve"> Классический косметический массаж лица, шеи и декольте, шейно-воротниковой зоны по </w:t>
            </w:r>
            <w:proofErr w:type="spellStart"/>
            <w:r>
              <w:t>Ахабадзе</w:t>
            </w:r>
            <w:proofErr w:type="spellEnd"/>
            <w:r>
              <w:t xml:space="preserve">.  Показания и противопоказания. </w:t>
            </w:r>
            <w:r w:rsidRPr="00EF16A4">
              <w:t>1 и 2 блок массажа.</w:t>
            </w:r>
          </w:p>
        </w:tc>
      </w:tr>
      <w:bookmarkEnd w:id="0"/>
      <w:tr w:rsidR="00656C50" w:rsidTr="00235AE1">
        <w:trPr>
          <w:trHeight w:val="826"/>
        </w:trPr>
        <w:tc>
          <w:tcPr>
            <w:tcW w:w="1220" w:type="dxa"/>
          </w:tcPr>
          <w:p w:rsidR="00656C50" w:rsidRDefault="006774A9" w:rsidP="00895A36">
            <w:r>
              <w:t>06.08</w:t>
            </w:r>
            <w:r>
              <w:t>.2023</w:t>
            </w:r>
          </w:p>
        </w:tc>
        <w:tc>
          <w:tcPr>
            <w:tcW w:w="0" w:type="auto"/>
          </w:tcPr>
          <w:p w:rsidR="00EC15A3" w:rsidRPr="00EF16A4" w:rsidRDefault="00EC15A3" w:rsidP="00EC15A3">
            <w:r w:rsidRPr="00EF16A4">
              <w:t>Маски. Виды. Назначение. Показания и противопоказания. Сочетание с аппаратными и мануальными методами. Особенности. Техника нанесения гипса, альгината, парафина.</w:t>
            </w:r>
          </w:p>
          <w:p w:rsidR="00656C50" w:rsidRDefault="00EC15A3" w:rsidP="00B34FCF">
            <w:r>
              <w:t xml:space="preserve">Эпиляция, депиляция. Виды. Восковая депиляция. Особенности применения. Практическое занятие. Массаж 1-2 блок </w:t>
            </w:r>
          </w:p>
        </w:tc>
        <w:bookmarkStart w:id="1" w:name="_GoBack"/>
        <w:bookmarkEnd w:id="1"/>
      </w:tr>
      <w:tr w:rsidR="00D96001" w:rsidTr="005E5079">
        <w:trPr>
          <w:trHeight w:val="547"/>
        </w:trPr>
        <w:tc>
          <w:tcPr>
            <w:tcW w:w="1220" w:type="dxa"/>
          </w:tcPr>
          <w:p w:rsidR="00D96001" w:rsidRDefault="006774A9" w:rsidP="00895A36">
            <w:bookmarkStart w:id="2" w:name="_Hlk118414755"/>
            <w:r>
              <w:t>13</w:t>
            </w:r>
            <w:r>
              <w:t>.08.2023</w:t>
            </w:r>
          </w:p>
        </w:tc>
        <w:tc>
          <w:tcPr>
            <w:tcW w:w="0" w:type="auto"/>
          </w:tcPr>
          <w:p w:rsidR="00EC15A3" w:rsidRDefault="00EC15A3" w:rsidP="00EC15A3">
            <w:r>
              <w:rPr>
                <w:rFonts w:cs="Tahoma"/>
                <w:color w:val="000000"/>
                <w:shd w:val="clear" w:color="auto" w:fill="FFFFFF"/>
              </w:rPr>
              <w:t>Основы дерматологии: Первичные и вторичные морфологические элементы кожи.</w:t>
            </w:r>
          </w:p>
          <w:p w:rsidR="00EC15A3" w:rsidRDefault="00EC15A3" w:rsidP="00EC15A3">
            <w:pPr>
              <w:rPr>
                <w:rFonts w:cs="Calibri"/>
              </w:rPr>
            </w:pPr>
            <w:r>
              <w:rPr>
                <w:rFonts w:cs="Calibri"/>
              </w:rPr>
              <w:t>Коррекция бровей. Окрашивание бровей и ресниц.</w:t>
            </w:r>
          </w:p>
          <w:p w:rsidR="00D96001" w:rsidRPr="00EF16A4" w:rsidRDefault="00EF16A4" w:rsidP="00B77E57">
            <w:r w:rsidRPr="00EF16A4">
              <w:t>Массаж 3-4 блок.</w:t>
            </w:r>
            <w:r w:rsidR="00EC15A3">
              <w:t xml:space="preserve"> Практические занятия</w:t>
            </w:r>
          </w:p>
        </w:tc>
      </w:tr>
      <w:bookmarkEnd w:id="2"/>
      <w:tr w:rsidR="00EF16A4" w:rsidTr="000C3F80">
        <w:trPr>
          <w:trHeight w:val="826"/>
        </w:trPr>
        <w:tc>
          <w:tcPr>
            <w:tcW w:w="1220" w:type="dxa"/>
          </w:tcPr>
          <w:p w:rsidR="00EF16A4" w:rsidRDefault="006774A9" w:rsidP="00895A36">
            <w:r>
              <w:t>20</w:t>
            </w:r>
            <w:r>
              <w:t>.08.2023</w:t>
            </w:r>
          </w:p>
        </w:tc>
        <w:tc>
          <w:tcPr>
            <w:tcW w:w="0" w:type="auto"/>
          </w:tcPr>
          <w:p w:rsidR="00EC15A3" w:rsidRPr="00EF16A4" w:rsidRDefault="00EC15A3" w:rsidP="00EC15A3">
            <w:proofErr w:type="spellStart"/>
            <w:r w:rsidRPr="00EF16A4">
              <w:t>Купероз</w:t>
            </w:r>
            <w:proofErr w:type="spellEnd"/>
            <w:r w:rsidRPr="00EF16A4">
              <w:t xml:space="preserve">. </w:t>
            </w:r>
            <w:proofErr w:type="spellStart"/>
            <w:r w:rsidRPr="00EF16A4">
              <w:t>Розацея</w:t>
            </w:r>
            <w:proofErr w:type="spellEnd"/>
            <w:r w:rsidRPr="00EF16A4">
              <w:t>. Сосудистые изменения кожи. Понятие чувствительная кожа.</w:t>
            </w:r>
          </w:p>
          <w:p w:rsidR="00EF16A4" w:rsidRDefault="00EC15A3" w:rsidP="003307F7">
            <w:r>
              <w:t>Старение кожи. Виды старения. Теории старения. Антивозрастные процедуры.</w:t>
            </w:r>
          </w:p>
          <w:p w:rsidR="00EC15A3" w:rsidRDefault="00EC15A3" w:rsidP="003307F7">
            <w:r>
              <w:t>Массаж 3-4 блок</w:t>
            </w:r>
          </w:p>
        </w:tc>
      </w:tr>
      <w:tr w:rsidR="009930F0" w:rsidTr="003B10E8">
        <w:trPr>
          <w:trHeight w:val="806"/>
        </w:trPr>
        <w:tc>
          <w:tcPr>
            <w:tcW w:w="1220" w:type="dxa"/>
          </w:tcPr>
          <w:p w:rsidR="009930F0" w:rsidRDefault="006774A9" w:rsidP="00895A36">
            <w:bookmarkStart w:id="3" w:name="_Hlk118416190"/>
            <w:r>
              <w:t>27</w:t>
            </w:r>
            <w:r>
              <w:t>.08.2023</w:t>
            </w:r>
          </w:p>
        </w:tc>
        <w:tc>
          <w:tcPr>
            <w:tcW w:w="0" w:type="auto"/>
          </w:tcPr>
          <w:p w:rsidR="00EC15A3" w:rsidRDefault="00EC15A3" w:rsidP="00EC15A3">
            <w:r>
              <w:t>У</w:t>
            </w:r>
            <w:proofErr w:type="gramStart"/>
            <w:r>
              <w:t>з-</w:t>
            </w:r>
            <w:proofErr w:type="gramEnd"/>
            <w:r>
              <w:t xml:space="preserve"> </w:t>
            </w:r>
            <w:proofErr w:type="spellStart"/>
            <w:r>
              <w:t>терпия</w:t>
            </w:r>
            <w:proofErr w:type="spellEnd"/>
            <w:r>
              <w:t xml:space="preserve">: ультразвуковой </w:t>
            </w:r>
            <w:proofErr w:type="spellStart"/>
            <w:r>
              <w:t>пилинг</w:t>
            </w:r>
            <w:proofErr w:type="spellEnd"/>
            <w:r>
              <w:t xml:space="preserve"> и </w:t>
            </w:r>
            <w:proofErr w:type="spellStart"/>
            <w:r>
              <w:t>ультрафонофорез</w:t>
            </w:r>
            <w:proofErr w:type="spellEnd"/>
            <w:r>
              <w:t>. Показания, противопоказания. Методика проведения процедуры. Сочетаемость с механической чисткой.</w:t>
            </w:r>
          </w:p>
          <w:p w:rsidR="009930F0" w:rsidRPr="009930F0" w:rsidRDefault="00EC15A3" w:rsidP="00EC15A3">
            <w:r>
              <w:t>Практическое занятие.</w:t>
            </w:r>
          </w:p>
        </w:tc>
      </w:tr>
      <w:bookmarkEnd w:id="3"/>
      <w:tr w:rsidR="009930F0" w:rsidTr="003E76D6">
        <w:tc>
          <w:tcPr>
            <w:tcW w:w="1220" w:type="dxa"/>
          </w:tcPr>
          <w:p w:rsidR="009930F0" w:rsidRDefault="006774A9" w:rsidP="009930F0">
            <w:r>
              <w:t>03.09</w:t>
            </w:r>
            <w:r>
              <w:t>.2023</w:t>
            </w:r>
          </w:p>
        </w:tc>
        <w:tc>
          <w:tcPr>
            <w:tcW w:w="0" w:type="auto"/>
          </w:tcPr>
          <w:p w:rsidR="009930F0" w:rsidRPr="009930F0" w:rsidRDefault="00EC15A3" w:rsidP="00EC15A3">
            <w:r>
              <w:t xml:space="preserve">Угревая болезнь. Предрасполагающие факторы. Степени тяжести. Типы угрей. Акне.  Проблема </w:t>
            </w:r>
            <w:proofErr w:type="spellStart"/>
            <w:r>
              <w:t>постакне</w:t>
            </w:r>
            <w:proofErr w:type="spellEnd"/>
            <w:r>
              <w:t>. Методы коррекции. Механическая чистка. Лечебный массаж по Жаке. Дарсонвализация. Показания и противопоказания. Технология процедуры</w:t>
            </w:r>
          </w:p>
        </w:tc>
      </w:tr>
      <w:tr w:rsidR="009930F0" w:rsidTr="007118E9">
        <w:tc>
          <w:tcPr>
            <w:tcW w:w="1220" w:type="dxa"/>
          </w:tcPr>
          <w:p w:rsidR="009930F0" w:rsidRDefault="006774A9" w:rsidP="009930F0">
            <w:r>
              <w:t>10</w:t>
            </w:r>
            <w:r>
              <w:t>.09.2023</w:t>
            </w:r>
          </w:p>
        </w:tc>
        <w:tc>
          <w:tcPr>
            <w:tcW w:w="0" w:type="auto"/>
          </w:tcPr>
          <w:p w:rsidR="00222579" w:rsidRDefault="00222579" w:rsidP="009930F0">
            <w:r>
              <w:t xml:space="preserve">Пигментация кожи. Гиперпигментация. Причины.  Методы коррекции. Отбеливающие вещества. Алмазная </w:t>
            </w:r>
            <w:proofErr w:type="spellStart"/>
            <w:r>
              <w:t>микродермабразия</w:t>
            </w:r>
            <w:proofErr w:type="spellEnd"/>
            <w:r>
              <w:t>. Протокол процедуры.</w:t>
            </w:r>
          </w:p>
          <w:p w:rsidR="009930F0" w:rsidRDefault="00222579" w:rsidP="009930F0">
            <w:r>
              <w:t xml:space="preserve"> Химические пилинги(поверхностные). Определение, классификация, типы кислот. Механизм их действия, протокол с практикой. Показания и противопоказания к пилингам.</w:t>
            </w:r>
          </w:p>
        </w:tc>
      </w:tr>
      <w:tr w:rsidR="008B4204" w:rsidTr="0035017A">
        <w:trPr>
          <w:trHeight w:val="855"/>
        </w:trPr>
        <w:tc>
          <w:tcPr>
            <w:tcW w:w="1220" w:type="dxa"/>
          </w:tcPr>
          <w:p w:rsidR="008B4204" w:rsidRPr="00750826" w:rsidRDefault="006774A9" w:rsidP="009930F0">
            <w:r>
              <w:t>17</w:t>
            </w:r>
            <w:r>
              <w:t>.09.2023</w:t>
            </w:r>
          </w:p>
        </w:tc>
        <w:tc>
          <w:tcPr>
            <w:tcW w:w="0" w:type="auto"/>
          </w:tcPr>
          <w:p w:rsidR="0035017A" w:rsidRPr="00750826" w:rsidRDefault="008B4204" w:rsidP="009930F0">
            <w:bookmarkStart w:id="4" w:name="_Hlk118417416"/>
            <w:r>
              <w:t xml:space="preserve"> </w:t>
            </w:r>
            <w:bookmarkEnd w:id="4"/>
            <w:r>
              <w:t xml:space="preserve">Гальванизация: </w:t>
            </w:r>
            <w:proofErr w:type="spellStart"/>
            <w:r>
              <w:t>дезинкрустация</w:t>
            </w:r>
            <w:proofErr w:type="spellEnd"/>
            <w:r>
              <w:t xml:space="preserve"> и ионофорез.  Методика проведения процедуры.</w:t>
            </w:r>
            <w:r w:rsidR="0035017A">
              <w:t xml:space="preserve">  </w:t>
            </w:r>
            <w:proofErr w:type="spellStart"/>
            <w:r w:rsidR="0035017A">
              <w:t>Микротоковая</w:t>
            </w:r>
            <w:proofErr w:type="spellEnd"/>
            <w:r w:rsidR="0035017A">
              <w:t xml:space="preserve"> терапия. Показания и противопоказания. Практические занятия по 3-4 блоку массажа</w:t>
            </w:r>
            <w:r w:rsidR="0056265F">
              <w:t>, самостоятельное проведение диагностики клиента.</w:t>
            </w:r>
          </w:p>
        </w:tc>
      </w:tr>
      <w:tr w:rsidR="008B4204" w:rsidTr="0056265F">
        <w:trPr>
          <w:trHeight w:val="1122"/>
        </w:trPr>
        <w:tc>
          <w:tcPr>
            <w:tcW w:w="1220" w:type="dxa"/>
          </w:tcPr>
          <w:p w:rsidR="008B4204" w:rsidRDefault="006774A9" w:rsidP="008B4204">
            <w:r>
              <w:t>24</w:t>
            </w:r>
            <w:r>
              <w:t>.09.2023</w:t>
            </w:r>
          </w:p>
        </w:tc>
        <w:tc>
          <w:tcPr>
            <w:tcW w:w="0" w:type="auto"/>
          </w:tcPr>
          <w:p w:rsidR="008B4204" w:rsidRDefault="0056265F" w:rsidP="008B4204">
            <w:r>
              <w:t xml:space="preserve">Фотостарение. Таблица </w:t>
            </w:r>
            <w:proofErr w:type="spellStart"/>
            <w:r>
              <w:t>фототипов</w:t>
            </w:r>
            <w:proofErr w:type="spellEnd"/>
            <w:r>
              <w:t xml:space="preserve"> по </w:t>
            </w:r>
            <w:proofErr w:type="spellStart"/>
            <w:r>
              <w:t>Фитцпатрику</w:t>
            </w:r>
            <w:proofErr w:type="spellEnd"/>
            <w:r>
              <w:t xml:space="preserve">. Понятие минимальной </w:t>
            </w:r>
            <w:proofErr w:type="spellStart"/>
            <w:r>
              <w:t>эритемной</w:t>
            </w:r>
            <w:proofErr w:type="spellEnd"/>
            <w:r>
              <w:t xml:space="preserve"> дозы- МЭД. Компоненты препаратов по увяданию кожи. Пластический массаж. Болезни кожи в практике косметолога.</w:t>
            </w:r>
          </w:p>
          <w:p w:rsidR="00F71819" w:rsidRDefault="00F71819" w:rsidP="008B4204">
            <w:r>
              <w:t>Целлюлит. Причины возникновения. Стадии(классификация). Методы коррекции и виды процедур. Компоненты антицеллюлитных препаратов. Индекс массы тела.</w:t>
            </w:r>
          </w:p>
        </w:tc>
      </w:tr>
      <w:tr w:rsidR="008B4204" w:rsidTr="0056265F">
        <w:trPr>
          <w:trHeight w:val="713"/>
        </w:trPr>
        <w:tc>
          <w:tcPr>
            <w:tcW w:w="1220" w:type="dxa"/>
          </w:tcPr>
          <w:p w:rsidR="008B4204" w:rsidRDefault="006774A9" w:rsidP="008B4204">
            <w:r>
              <w:t>01.10</w:t>
            </w:r>
            <w:r>
              <w:t>.2023</w:t>
            </w:r>
          </w:p>
        </w:tc>
        <w:tc>
          <w:tcPr>
            <w:tcW w:w="0" w:type="auto"/>
          </w:tcPr>
          <w:p w:rsidR="008B4204" w:rsidRDefault="008B4204" w:rsidP="008B4204">
            <w:r>
              <w:t>Косметическая химия: Основа, БАВ, Эмульгаторы, Консерванты, Отдушки</w:t>
            </w:r>
            <w:r>
              <w:rPr>
                <w:rFonts w:cs="Tahoma"/>
                <w:color w:val="000000"/>
                <w:shd w:val="clear" w:color="auto" w:fill="FFFFFF"/>
              </w:rPr>
              <w:t>.</w:t>
            </w:r>
          </w:p>
          <w:p w:rsidR="008B4204" w:rsidRDefault="0056265F" w:rsidP="0056265F">
            <w:r>
              <w:t>Практическое занятие: зачет по классическому массажу.</w:t>
            </w:r>
          </w:p>
        </w:tc>
      </w:tr>
      <w:tr w:rsidR="008B4204" w:rsidTr="00A42054">
        <w:trPr>
          <w:trHeight w:val="816"/>
        </w:trPr>
        <w:tc>
          <w:tcPr>
            <w:tcW w:w="1220" w:type="dxa"/>
          </w:tcPr>
          <w:p w:rsidR="008B4204" w:rsidRDefault="006774A9" w:rsidP="008B4204">
            <w:r>
              <w:t>08</w:t>
            </w:r>
            <w:r w:rsidR="008B4204">
              <w:t>.</w:t>
            </w:r>
            <w:r>
              <w:t>10</w:t>
            </w:r>
            <w:r w:rsidR="008B4204">
              <w:t>.202</w:t>
            </w:r>
            <w:r w:rsidR="00F71819">
              <w:t>3</w:t>
            </w:r>
          </w:p>
        </w:tc>
        <w:tc>
          <w:tcPr>
            <w:tcW w:w="0" w:type="auto"/>
          </w:tcPr>
          <w:p w:rsidR="008B4204" w:rsidRDefault="008B4204" w:rsidP="008B4204">
            <w:r>
              <w:t>Теоретические основы инъекционных методик. Сочетаемость с косметологическими процедурами. Показания, противопоказания.</w:t>
            </w:r>
          </w:p>
          <w:p w:rsidR="008B4204" w:rsidRDefault="008B4204" w:rsidP="008B4204">
            <w:r>
              <w:rPr>
                <w:b/>
              </w:rPr>
              <w:t>Квалификационный экзамен</w:t>
            </w:r>
          </w:p>
        </w:tc>
      </w:tr>
    </w:tbl>
    <w:p w:rsidR="0056265F" w:rsidRDefault="0056265F" w:rsidP="00F27039"/>
    <w:p w:rsidR="00F27039" w:rsidRDefault="00F27039" w:rsidP="00F27039">
      <w:r>
        <w:t>Утверждено:</w:t>
      </w:r>
    </w:p>
    <w:p w:rsidR="00F27039" w:rsidRDefault="00F27039">
      <w:r>
        <w:t>Генеральный Директор                                         Борисова Ю.В.</w:t>
      </w:r>
    </w:p>
    <w:sectPr w:rsidR="00F27039" w:rsidSect="00BD795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8"/>
    <w:rsid w:val="00055954"/>
    <w:rsid w:val="00083305"/>
    <w:rsid w:val="0008457D"/>
    <w:rsid w:val="000A5200"/>
    <w:rsid w:val="000B7082"/>
    <w:rsid w:val="000F0D63"/>
    <w:rsid w:val="000F6B23"/>
    <w:rsid w:val="00111532"/>
    <w:rsid w:val="0012432A"/>
    <w:rsid w:val="001B029F"/>
    <w:rsid w:val="00222579"/>
    <w:rsid w:val="00244A24"/>
    <w:rsid w:val="00282F47"/>
    <w:rsid w:val="002A048B"/>
    <w:rsid w:val="002B20B4"/>
    <w:rsid w:val="002F45EE"/>
    <w:rsid w:val="002F759E"/>
    <w:rsid w:val="003307F7"/>
    <w:rsid w:val="00334DDF"/>
    <w:rsid w:val="00345852"/>
    <w:rsid w:val="0034615E"/>
    <w:rsid w:val="0035017A"/>
    <w:rsid w:val="003B0217"/>
    <w:rsid w:val="003B18E7"/>
    <w:rsid w:val="003B3818"/>
    <w:rsid w:val="003D2426"/>
    <w:rsid w:val="003D7629"/>
    <w:rsid w:val="003F55AC"/>
    <w:rsid w:val="00413FD0"/>
    <w:rsid w:val="00416AC0"/>
    <w:rsid w:val="00425CB5"/>
    <w:rsid w:val="00441E91"/>
    <w:rsid w:val="004631E0"/>
    <w:rsid w:val="0046609D"/>
    <w:rsid w:val="004764E8"/>
    <w:rsid w:val="004A4FAA"/>
    <w:rsid w:val="004C691E"/>
    <w:rsid w:val="004E34CE"/>
    <w:rsid w:val="004F37D8"/>
    <w:rsid w:val="004F6374"/>
    <w:rsid w:val="00514FAF"/>
    <w:rsid w:val="00530D8C"/>
    <w:rsid w:val="00561713"/>
    <w:rsid w:val="0056265F"/>
    <w:rsid w:val="005739B8"/>
    <w:rsid w:val="00594A59"/>
    <w:rsid w:val="005A033D"/>
    <w:rsid w:val="005B3BBB"/>
    <w:rsid w:val="005C49A5"/>
    <w:rsid w:val="005F31CF"/>
    <w:rsid w:val="0060683D"/>
    <w:rsid w:val="00607DF6"/>
    <w:rsid w:val="00611287"/>
    <w:rsid w:val="00620481"/>
    <w:rsid w:val="006273D3"/>
    <w:rsid w:val="00644FD8"/>
    <w:rsid w:val="0065442B"/>
    <w:rsid w:val="00656C50"/>
    <w:rsid w:val="006602E8"/>
    <w:rsid w:val="00664E25"/>
    <w:rsid w:val="00667277"/>
    <w:rsid w:val="00672513"/>
    <w:rsid w:val="00676B6C"/>
    <w:rsid w:val="006774A9"/>
    <w:rsid w:val="00693F49"/>
    <w:rsid w:val="006B50C3"/>
    <w:rsid w:val="007118E9"/>
    <w:rsid w:val="00743A9A"/>
    <w:rsid w:val="00750826"/>
    <w:rsid w:val="007829F2"/>
    <w:rsid w:val="007843F9"/>
    <w:rsid w:val="00785FD7"/>
    <w:rsid w:val="00787ACA"/>
    <w:rsid w:val="007A706E"/>
    <w:rsid w:val="007B3743"/>
    <w:rsid w:val="007B7520"/>
    <w:rsid w:val="00802E8C"/>
    <w:rsid w:val="00825815"/>
    <w:rsid w:val="008850CB"/>
    <w:rsid w:val="0088655F"/>
    <w:rsid w:val="00890778"/>
    <w:rsid w:val="008B0A36"/>
    <w:rsid w:val="008B4204"/>
    <w:rsid w:val="008C52DC"/>
    <w:rsid w:val="00901A69"/>
    <w:rsid w:val="009276C8"/>
    <w:rsid w:val="00991413"/>
    <w:rsid w:val="009930F0"/>
    <w:rsid w:val="009A1EA3"/>
    <w:rsid w:val="009A5253"/>
    <w:rsid w:val="009F653A"/>
    <w:rsid w:val="00A51E11"/>
    <w:rsid w:val="00A55943"/>
    <w:rsid w:val="00AA30DF"/>
    <w:rsid w:val="00AC21A4"/>
    <w:rsid w:val="00AC7781"/>
    <w:rsid w:val="00AE27C3"/>
    <w:rsid w:val="00AF0DBB"/>
    <w:rsid w:val="00B13B42"/>
    <w:rsid w:val="00B34FCF"/>
    <w:rsid w:val="00B37009"/>
    <w:rsid w:val="00B653D8"/>
    <w:rsid w:val="00B74C59"/>
    <w:rsid w:val="00B77E57"/>
    <w:rsid w:val="00B81427"/>
    <w:rsid w:val="00B93E1D"/>
    <w:rsid w:val="00BB4EB0"/>
    <w:rsid w:val="00BD7956"/>
    <w:rsid w:val="00C07147"/>
    <w:rsid w:val="00C327FA"/>
    <w:rsid w:val="00C36D2B"/>
    <w:rsid w:val="00C437F6"/>
    <w:rsid w:val="00C53B82"/>
    <w:rsid w:val="00C57402"/>
    <w:rsid w:val="00C86BBB"/>
    <w:rsid w:val="00CB7F50"/>
    <w:rsid w:val="00D46A4A"/>
    <w:rsid w:val="00D524FD"/>
    <w:rsid w:val="00D6028A"/>
    <w:rsid w:val="00D92138"/>
    <w:rsid w:val="00D96001"/>
    <w:rsid w:val="00DB5E20"/>
    <w:rsid w:val="00DC5BF8"/>
    <w:rsid w:val="00DF6BC9"/>
    <w:rsid w:val="00E34A65"/>
    <w:rsid w:val="00E402F8"/>
    <w:rsid w:val="00E64E5E"/>
    <w:rsid w:val="00E7473F"/>
    <w:rsid w:val="00E94961"/>
    <w:rsid w:val="00EB20A1"/>
    <w:rsid w:val="00EC15A3"/>
    <w:rsid w:val="00EC1995"/>
    <w:rsid w:val="00EE192F"/>
    <w:rsid w:val="00EF0E38"/>
    <w:rsid w:val="00EF16A4"/>
    <w:rsid w:val="00F046D5"/>
    <w:rsid w:val="00F27039"/>
    <w:rsid w:val="00F60B21"/>
    <w:rsid w:val="00F703ED"/>
    <w:rsid w:val="00F71819"/>
    <w:rsid w:val="00F84B41"/>
    <w:rsid w:val="00F95C29"/>
    <w:rsid w:val="00FD7FC6"/>
    <w:rsid w:val="00FE63B8"/>
    <w:rsid w:val="00FF2B2F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EBD1-FCD5-4354-B03C-A95425AA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Планета_Красоты</dc:creator>
  <cp:lastModifiedBy>Administrator</cp:lastModifiedBy>
  <cp:revision>4</cp:revision>
  <cp:lastPrinted>2023-03-20T07:22:00Z</cp:lastPrinted>
  <dcterms:created xsi:type="dcterms:W3CDTF">2023-03-20T07:23:00Z</dcterms:created>
  <dcterms:modified xsi:type="dcterms:W3CDTF">2023-05-12T08:17:00Z</dcterms:modified>
</cp:coreProperties>
</file>